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ayout w:type="fixed"/>
        <w:tblLook w:val="04A0" w:firstRow="1" w:lastRow="0" w:firstColumn="1" w:lastColumn="0" w:noHBand="0" w:noVBand="1"/>
      </w:tblPr>
      <w:tblGrid>
        <w:gridCol w:w="2340"/>
        <w:gridCol w:w="2340"/>
        <w:gridCol w:w="2340"/>
        <w:gridCol w:w="2340"/>
      </w:tblGrid>
      <w:tr w:rsidR="0093653F" w:rsidRPr="00D948AE" w14:paraId="1DB3D5C4" w14:textId="77777777" w:rsidTr="00B55E18">
        <w:trPr>
          <w:trHeight w:val="975"/>
          <w:jc w:val="center"/>
        </w:trPr>
        <w:tc>
          <w:tcPr>
            <w:tcW w:w="9360"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09DC3183" w14:textId="77777777" w:rsidR="0093653F" w:rsidRPr="00D948AE" w:rsidRDefault="0093653F" w:rsidP="00B55E18">
            <w:pPr>
              <w:jc w:val="center"/>
              <w:rPr>
                <w:rFonts w:asciiTheme="majorHAnsi" w:eastAsiaTheme="majorEastAsia" w:hAnsiTheme="majorHAnsi" w:cstheme="majorHAnsi"/>
              </w:rPr>
            </w:pPr>
            <w:bookmarkStart w:id="0" w:name="_GoBack"/>
          </w:p>
          <w:p w14:paraId="5F641819" w14:textId="77777777" w:rsidR="0093653F" w:rsidRPr="00D948AE" w:rsidRDefault="0093653F" w:rsidP="00B55E18">
            <w:pPr>
              <w:jc w:val="center"/>
              <w:rPr>
                <w:rFonts w:asciiTheme="majorHAnsi" w:eastAsiaTheme="majorEastAsia" w:hAnsiTheme="majorHAnsi" w:cstheme="majorHAnsi"/>
                <w:b/>
                <w:bCs/>
              </w:rPr>
            </w:pPr>
            <w:r w:rsidRPr="00D948AE">
              <w:rPr>
                <w:rFonts w:asciiTheme="majorHAnsi" w:eastAsiaTheme="majorEastAsia" w:hAnsiTheme="majorHAnsi" w:cstheme="majorHAnsi"/>
                <w:b/>
                <w:bCs/>
              </w:rPr>
              <w:t>Above and Beyond Children’s Museum</w:t>
            </w:r>
          </w:p>
          <w:p w14:paraId="1DFD690D" w14:textId="77777777" w:rsidR="0093653F" w:rsidRPr="00D948AE" w:rsidRDefault="0093653F" w:rsidP="00B55E18">
            <w:pPr>
              <w:jc w:val="center"/>
              <w:rPr>
                <w:rFonts w:asciiTheme="majorHAnsi" w:eastAsiaTheme="majorEastAsia" w:hAnsiTheme="majorHAnsi" w:cstheme="majorHAnsi"/>
              </w:rPr>
            </w:pPr>
            <w:r w:rsidRPr="00D948AE">
              <w:rPr>
                <w:rFonts w:asciiTheme="majorHAnsi" w:eastAsiaTheme="majorEastAsia" w:hAnsiTheme="majorHAnsi" w:cstheme="majorHAnsi"/>
                <w:b/>
                <w:bCs/>
              </w:rPr>
              <w:t>POSITION DESCRIPTION</w:t>
            </w:r>
          </w:p>
        </w:tc>
      </w:tr>
      <w:bookmarkEnd w:id="0"/>
      <w:tr w:rsidR="0093653F" w:rsidRPr="00D948AE" w14:paraId="56056107" w14:textId="77777777" w:rsidTr="00B55E18">
        <w:trPr>
          <w:trHeight w:val="300"/>
          <w:jc w:val="center"/>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171C82F8" w14:textId="7FEF9198" w:rsidR="0093653F" w:rsidRPr="00D948AE" w:rsidRDefault="00D948AE" w:rsidP="00B55E18">
            <w:pPr>
              <w:rPr>
                <w:rFonts w:asciiTheme="majorHAnsi" w:eastAsiaTheme="majorEastAsia" w:hAnsiTheme="majorHAnsi" w:cstheme="majorHAnsi"/>
              </w:rPr>
            </w:pPr>
            <w:r w:rsidRPr="00D948AE">
              <w:rPr>
                <w:rFonts w:asciiTheme="majorHAnsi" w:eastAsiaTheme="majorEastAsia" w:hAnsiTheme="majorHAnsi" w:cstheme="majorHAnsi"/>
              </w:rPr>
              <w:t>Hourly</w:t>
            </w:r>
            <w:r w:rsidR="0093653F" w:rsidRPr="00D948AE">
              <w:rPr>
                <w:rFonts w:asciiTheme="majorHAnsi" w:eastAsiaTheme="majorEastAsia" w:hAnsiTheme="majorHAnsi" w:cstheme="majorHAnsi"/>
              </w:rPr>
              <w:t xml:space="preserve"> Minimum:</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3BD91180" w14:textId="0A77BEBF" w:rsidR="0093653F" w:rsidRPr="00D948AE" w:rsidRDefault="00266BFB" w:rsidP="00B55E18">
            <w:pPr>
              <w:rPr>
                <w:rFonts w:asciiTheme="majorHAnsi" w:eastAsiaTheme="majorEastAsia" w:hAnsiTheme="majorHAnsi" w:cstheme="majorHAnsi"/>
              </w:rPr>
            </w:pPr>
            <w:r>
              <w:rPr>
                <w:rFonts w:asciiTheme="majorHAnsi" w:eastAsiaTheme="majorEastAsia" w:hAnsiTheme="majorHAnsi" w:cstheme="majorHAnsi"/>
              </w:rPr>
              <w:t>$14</w:t>
            </w:r>
            <w:r w:rsidR="0093653F" w:rsidRPr="00D948AE">
              <w:rPr>
                <w:rFonts w:asciiTheme="majorHAnsi" w:eastAsiaTheme="majorEastAsia" w:hAnsiTheme="majorHAnsi" w:cstheme="majorHAnsi"/>
              </w:rPr>
              <w:t xml:space="preserve"> per hour</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11813831" w14:textId="77777777" w:rsidR="0093653F" w:rsidRPr="00D948AE" w:rsidRDefault="0093653F" w:rsidP="00B55E18">
            <w:pPr>
              <w:rPr>
                <w:rFonts w:asciiTheme="majorHAnsi" w:eastAsiaTheme="majorEastAsia" w:hAnsiTheme="majorHAnsi" w:cstheme="majorHAnsi"/>
              </w:rPr>
            </w:pPr>
            <w:r w:rsidRPr="00D948AE">
              <w:rPr>
                <w:rFonts w:asciiTheme="majorHAnsi" w:eastAsiaTheme="majorEastAsia" w:hAnsiTheme="majorHAnsi" w:cstheme="majorHAnsi"/>
              </w:rPr>
              <w:t>FLSA STATUS:</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555575D" w14:textId="77777777" w:rsidR="0093653F" w:rsidRPr="00D948AE" w:rsidRDefault="0093653F" w:rsidP="00B55E18">
            <w:pPr>
              <w:rPr>
                <w:rFonts w:asciiTheme="majorHAnsi" w:eastAsiaTheme="majorEastAsia" w:hAnsiTheme="majorHAnsi" w:cstheme="majorHAnsi"/>
              </w:rPr>
            </w:pPr>
            <w:r w:rsidRPr="00D948AE">
              <w:rPr>
                <w:rFonts w:asciiTheme="majorHAnsi" w:eastAsiaTheme="majorEastAsia" w:hAnsiTheme="majorHAnsi" w:cstheme="majorHAnsi"/>
              </w:rPr>
              <w:t>Non-Exempt</w:t>
            </w:r>
          </w:p>
        </w:tc>
      </w:tr>
      <w:tr w:rsidR="0093653F" w:rsidRPr="00D948AE" w14:paraId="67D3119E" w14:textId="77777777" w:rsidTr="00B55E18">
        <w:trPr>
          <w:trHeight w:val="300"/>
          <w:jc w:val="center"/>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7682602" w14:textId="4E9A91C5" w:rsidR="0093653F" w:rsidRPr="00D948AE" w:rsidRDefault="00D948AE" w:rsidP="00B55E18">
            <w:pPr>
              <w:rPr>
                <w:rFonts w:asciiTheme="majorHAnsi" w:eastAsiaTheme="majorEastAsia" w:hAnsiTheme="majorHAnsi" w:cstheme="majorHAnsi"/>
              </w:rPr>
            </w:pPr>
            <w:r w:rsidRPr="00D948AE">
              <w:rPr>
                <w:rFonts w:asciiTheme="majorHAnsi" w:eastAsiaTheme="majorEastAsia" w:hAnsiTheme="majorHAnsi" w:cstheme="majorHAnsi"/>
              </w:rPr>
              <w:t>Hourly</w:t>
            </w:r>
            <w:r w:rsidR="0093653F" w:rsidRPr="00D948AE">
              <w:rPr>
                <w:rFonts w:asciiTheme="majorHAnsi" w:eastAsiaTheme="majorEastAsia" w:hAnsiTheme="majorHAnsi" w:cstheme="majorHAnsi"/>
              </w:rPr>
              <w:t xml:space="preserve"> Maximum:</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186D3BF" w14:textId="68D78D54" w:rsidR="0093653F" w:rsidRPr="00D948AE" w:rsidRDefault="0093653F" w:rsidP="00B55E18">
            <w:pPr>
              <w:rPr>
                <w:rFonts w:asciiTheme="majorHAnsi" w:eastAsiaTheme="majorEastAsia" w:hAnsiTheme="majorHAnsi" w:cstheme="majorHAnsi"/>
              </w:rPr>
            </w:pP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0C7628FF" w14:textId="77777777" w:rsidR="0093653F" w:rsidRPr="00D948AE" w:rsidRDefault="0093653F" w:rsidP="00B55E18">
            <w:pPr>
              <w:rPr>
                <w:rFonts w:asciiTheme="majorHAnsi" w:eastAsiaTheme="majorEastAsia" w:hAnsiTheme="majorHAnsi" w:cstheme="majorHAnsi"/>
              </w:rPr>
            </w:pPr>
            <w:r w:rsidRPr="00D948AE">
              <w:rPr>
                <w:rFonts w:asciiTheme="majorHAnsi" w:eastAsiaTheme="majorEastAsia" w:hAnsiTheme="majorHAnsi" w:cstheme="majorHAnsi"/>
              </w:rPr>
              <w:t>WORK LOCATION:</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C0F739D" w14:textId="77777777" w:rsidR="0093653F" w:rsidRPr="00D948AE" w:rsidRDefault="0093653F" w:rsidP="00B55E18">
            <w:pPr>
              <w:rPr>
                <w:rFonts w:asciiTheme="majorHAnsi" w:eastAsiaTheme="majorEastAsia" w:hAnsiTheme="majorHAnsi" w:cstheme="majorHAnsi"/>
              </w:rPr>
            </w:pPr>
            <w:r w:rsidRPr="00D948AE">
              <w:rPr>
                <w:rFonts w:asciiTheme="majorHAnsi" w:eastAsiaTheme="majorEastAsia" w:hAnsiTheme="majorHAnsi" w:cstheme="majorHAnsi"/>
              </w:rPr>
              <w:t>Sheboygan, WI</w:t>
            </w:r>
          </w:p>
        </w:tc>
      </w:tr>
      <w:tr w:rsidR="0093653F" w:rsidRPr="00D948AE" w14:paraId="08BFA00B" w14:textId="77777777" w:rsidTr="00B55E18">
        <w:trPr>
          <w:trHeight w:val="300"/>
          <w:jc w:val="center"/>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757D475" w14:textId="77777777" w:rsidR="0093653F" w:rsidRPr="00D948AE" w:rsidRDefault="0093653F" w:rsidP="00B55E18">
            <w:pPr>
              <w:rPr>
                <w:rFonts w:asciiTheme="majorHAnsi" w:eastAsiaTheme="majorEastAsia" w:hAnsiTheme="majorHAnsi" w:cstheme="majorHAnsi"/>
              </w:rPr>
            </w:pPr>
            <w:r w:rsidRPr="00D948AE">
              <w:rPr>
                <w:rFonts w:asciiTheme="majorHAnsi" w:eastAsiaTheme="majorEastAsia" w:hAnsiTheme="majorHAnsi" w:cstheme="majorHAnsi"/>
              </w:rPr>
              <w:t>SHIFT:</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F7E6238" w14:textId="77777777" w:rsidR="0093653F" w:rsidRPr="00D948AE" w:rsidRDefault="0093653F" w:rsidP="00B55E18">
            <w:pPr>
              <w:rPr>
                <w:rFonts w:asciiTheme="majorHAnsi" w:eastAsiaTheme="majorEastAsia" w:hAnsiTheme="majorHAnsi" w:cstheme="majorHAnsi"/>
              </w:rPr>
            </w:pPr>
            <w:r w:rsidRPr="00D948AE">
              <w:rPr>
                <w:rFonts w:asciiTheme="majorHAnsi" w:eastAsiaTheme="majorEastAsia" w:hAnsiTheme="majorHAnsi" w:cstheme="majorHAnsi"/>
              </w:rPr>
              <w:t>Days/Weekends</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5E8AF6C1" w14:textId="77777777" w:rsidR="0093653F" w:rsidRPr="00D948AE" w:rsidRDefault="0093653F" w:rsidP="00B55E18">
            <w:pPr>
              <w:rPr>
                <w:rFonts w:asciiTheme="majorHAnsi" w:eastAsiaTheme="majorEastAsia" w:hAnsiTheme="majorHAnsi" w:cstheme="majorHAnsi"/>
              </w:rPr>
            </w:pPr>
            <w:r w:rsidRPr="00D948AE">
              <w:rPr>
                <w:rFonts w:asciiTheme="majorHAnsi" w:eastAsiaTheme="majorEastAsia" w:hAnsiTheme="majorHAnsi" w:cstheme="majorHAnsi"/>
              </w:rPr>
              <w:t>REPORTS TO:</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1429200F" w14:textId="2DF8DD65" w:rsidR="0093653F" w:rsidRPr="00D948AE" w:rsidRDefault="00D948AE" w:rsidP="00B55E18">
            <w:pPr>
              <w:rPr>
                <w:rFonts w:asciiTheme="majorHAnsi" w:eastAsiaTheme="majorEastAsia" w:hAnsiTheme="majorHAnsi" w:cstheme="majorHAnsi"/>
              </w:rPr>
            </w:pPr>
            <w:r w:rsidRPr="00D948AE">
              <w:rPr>
                <w:rFonts w:asciiTheme="majorHAnsi" w:eastAsiaTheme="majorEastAsia" w:hAnsiTheme="majorHAnsi" w:cstheme="majorHAnsi"/>
              </w:rPr>
              <w:t>Director of Operations</w:t>
            </w:r>
          </w:p>
        </w:tc>
      </w:tr>
      <w:tr w:rsidR="0093653F" w:rsidRPr="00D948AE" w14:paraId="2E9AC30B" w14:textId="77777777" w:rsidTr="00B55E18">
        <w:trPr>
          <w:trHeight w:val="300"/>
          <w:jc w:val="center"/>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3A6B6923" w14:textId="77777777" w:rsidR="0093653F" w:rsidRPr="00D948AE" w:rsidRDefault="0093653F" w:rsidP="00B55E18">
            <w:pPr>
              <w:rPr>
                <w:rFonts w:asciiTheme="majorHAnsi" w:eastAsiaTheme="majorEastAsia" w:hAnsiTheme="majorHAnsi" w:cstheme="majorHAnsi"/>
              </w:rPr>
            </w:pPr>
            <w:r w:rsidRPr="00D948AE">
              <w:rPr>
                <w:rFonts w:asciiTheme="majorHAnsi" w:eastAsiaTheme="majorEastAsia" w:hAnsiTheme="majorHAnsi" w:cstheme="majorHAnsi"/>
              </w:rPr>
              <w:t>JOB STATUS:</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45AD44D2" w14:textId="4C480BC2" w:rsidR="0093653F" w:rsidRPr="00D948AE" w:rsidRDefault="00266BFB" w:rsidP="00B55E18">
            <w:pPr>
              <w:rPr>
                <w:rFonts w:asciiTheme="majorHAnsi" w:eastAsiaTheme="majorEastAsia" w:hAnsiTheme="majorHAnsi" w:cstheme="majorHAnsi"/>
              </w:rPr>
            </w:pPr>
            <w:r>
              <w:rPr>
                <w:rFonts w:asciiTheme="majorHAnsi" w:eastAsiaTheme="majorEastAsia" w:hAnsiTheme="majorHAnsi" w:cstheme="majorHAnsi"/>
              </w:rPr>
              <w:t>PT</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233615B7" w14:textId="77777777" w:rsidR="0093653F" w:rsidRPr="00D948AE" w:rsidRDefault="0093653F" w:rsidP="00B55E18">
            <w:pPr>
              <w:rPr>
                <w:rFonts w:asciiTheme="majorHAnsi" w:eastAsiaTheme="majorEastAsia" w:hAnsiTheme="majorHAnsi" w:cstheme="majorHAnsi"/>
              </w:rPr>
            </w:pPr>
            <w:r w:rsidRPr="00D948AE">
              <w:rPr>
                <w:rFonts w:asciiTheme="majorHAnsi" w:eastAsiaTheme="majorEastAsia" w:hAnsiTheme="majorHAnsi" w:cstheme="majorHAnsi"/>
              </w:rPr>
              <w:t>REVISION DATE:</w:t>
            </w:r>
          </w:p>
        </w:tc>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6CEBD6C2" w14:textId="7F4036EF" w:rsidR="0093653F" w:rsidRPr="00D948AE" w:rsidRDefault="00D948AE" w:rsidP="00B55E18">
            <w:pPr>
              <w:rPr>
                <w:rFonts w:asciiTheme="majorHAnsi" w:eastAsiaTheme="majorEastAsia" w:hAnsiTheme="majorHAnsi" w:cstheme="majorHAnsi"/>
              </w:rPr>
            </w:pPr>
            <w:r w:rsidRPr="00D948AE">
              <w:rPr>
                <w:rFonts w:asciiTheme="majorHAnsi" w:eastAsiaTheme="majorEastAsia" w:hAnsiTheme="majorHAnsi" w:cstheme="majorHAnsi"/>
              </w:rPr>
              <w:t>March 2023</w:t>
            </w:r>
          </w:p>
        </w:tc>
      </w:tr>
      <w:tr w:rsidR="0093653F" w:rsidRPr="00D948AE" w14:paraId="6FAAA3FC" w14:textId="77777777" w:rsidTr="00B55E18">
        <w:trPr>
          <w:trHeight w:val="300"/>
          <w:jc w:val="center"/>
        </w:trPr>
        <w:tc>
          <w:tcPr>
            <w:tcW w:w="2340" w:type="dxa"/>
            <w:tcBorders>
              <w:top w:val="single" w:sz="8" w:space="0" w:color="auto"/>
              <w:left w:val="single" w:sz="8" w:space="0" w:color="auto"/>
              <w:bottom w:val="single" w:sz="8" w:space="0" w:color="auto"/>
              <w:right w:val="single" w:sz="8" w:space="0" w:color="auto"/>
            </w:tcBorders>
            <w:tcMar>
              <w:left w:w="108" w:type="dxa"/>
              <w:right w:w="108" w:type="dxa"/>
            </w:tcMar>
          </w:tcPr>
          <w:p w14:paraId="02394C80" w14:textId="77777777" w:rsidR="0093653F" w:rsidRPr="00D948AE" w:rsidRDefault="0093653F" w:rsidP="00B55E18">
            <w:pPr>
              <w:rPr>
                <w:rFonts w:asciiTheme="majorHAnsi" w:eastAsiaTheme="majorEastAsia" w:hAnsiTheme="majorHAnsi" w:cstheme="majorHAnsi"/>
              </w:rPr>
            </w:pPr>
            <w:r w:rsidRPr="00D948AE">
              <w:rPr>
                <w:rFonts w:asciiTheme="majorHAnsi" w:eastAsiaTheme="majorEastAsia" w:hAnsiTheme="majorHAnsi" w:cstheme="majorHAnsi"/>
              </w:rPr>
              <w:t>DIRECT REPORTING RELATIONSHIPS:</w:t>
            </w:r>
          </w:p>
        </w:tc>
        <w:tc>
          <w:tcPr>
            <w:tcW w:w="702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0AEC226" w14:textId="63CD65E0" w:rsidR="0093653F" w:rsidRPr="00D948AE" w:rsidRDefault="0093653F" w:rsidP="00B55E18">
            <w:pPr>
              <w:rPr>
                <w:rFonts w:asciiTheme="majorHAnsi" w:eastAsiaTheme="majorEastAsia" w:hAnsiTheme="majorHAnsi" w:cstheme="majorHAnsi"/>
              </w:rPr>
            </w:pPr>
            <w:r w:rsidRPr="00D948AE">
              <w:rPr>
                <w:rFonts w:asciiTheme="majorHAnsi" w:eastAsiaTheme="majorEastAsia" w:hAnsiTheme="majorHAnsi" w:cstheme="majorHAnsi"/>
              </w:rPr>
              <w:t xml:space="preserve">Visitor Service </w:t>
            </w:r>
            <w:r w:rsidR="00D948AE" w:rsidRPr="00D948AE">
              <w:rPr>
                <w:rFonts w:asciiTheme="majorHAnsi" w:eastAsiaTheme="majorEastAsia" w:hAnsiTheme="majorHAnsi" w:cstheme="majorHAnsi"/>
              </w:rPr>
              <w:t>Lead</w:t>
            </w:r>
          </w:p>
          <w:p w14:paraId="6B387342" w14:textId="059B1247" w:rsidR="00784F4B" w:rsidRPr="00D948AE" w:rsidRDefault="00784F4B" w:rsidP="00B55E18">
            <w:pPr>
              <w:rPr>
                <w:rFonts w:asciiTheme="majorHAnsi" w:eastAsiaTheme="majorEastAsia" w:hAnsiTheme="majorHAnsi" w:cstheme="majorHAnsi"/>
              </w:rPr>
            </w:pPr>
          </w:p>
        </w:tc>
      </w:tr>
    </w:tbl>
    <w:p w14:paraId="0481AB15" w14:textId="77777777" w:rsidR="0093653F" w:rsidRPr="00D948AE" w:rsidRDefault="0093653F" w:rsidP="0C038622">
      <w:pPr>
        <w:rPr>
          <w:rFonts w:asciiTheme="majorHAnsi" w:eastAsiaTheme="majorEastAsia" w:hAnsiTheme="majorHAnsi" w:cstheme="majorHAnsi"/>
          <w:b/>
          <w:bCs/>
        </w:rPr>
      </w:pPr>
    </w:p>
    <w:p w14:paraId="4756B78C" w14:textId="3EF97EC9" w:rsidR="00E22E7E" w:rsidRPr="00D948AE" w:rsidRDefault="0C038622" w:rsidP="0C038622">
      <w:pPr>
        <w:rPr>
          <w:rFonts w:asciiTheme="majorHAnsi" w:eastAsiaTheme="majorEastAsia" w:hAnsiTheme="majorHAnsi" w:cstheme="majorHAnsi"/>
          <w:b/>
          <w:bCs/>
        </w:rPr>
      </w:pPr>
      <w:r w:rsidRPr="00D948AE">
        <w:rPr>
          <w:rFonts w:asciiTheme="majorHAnsi" w:eastAsiaTheme="majorEastAsia" w:hAnsiTheme="majorHAnsi" w:cstheme="majorHAnsi"/>
          <w:b/>
          <w:bCs/>
        </w:rPr>
        <w:t xml:space="preserve">Business Title: </w:t>
      </w:r>
    </w:p>
    <w:p w14:paraId="30170FC5" w14:textId="765EFBC2" w:rsidR="00E22E7E" w:rsidRPr="00D948AE" w:rsidRDefault="0058729B" w:rsidP="0C038622">
      <w:pPr>
        <w:rPr>
          <w:rFonts w:asciiTheme="majorHAnsi" w:eastAsiaTheme="majorEastAsia" w:hAnsiTheme="majorHAnsi" w:cstheme="majorHAnsi"/>
        </w:rPr>
      </w:pPr>
      <w:r w:rsidRPr="00D948AE">
        <w:rPr>
          <w:rFonts w:asciiTheme="majorHAnsi" w:eastAsiaTheme="majorEastAsia" w:hAnsiTheme="majorHAnsi" w:cstheme="majorHAnsi"/>
        </w:rPr>
        <w:t>Membership &amp; Visitor Service Specialist</w:t>
      </w:r>
    </w:p>
    <w:p w14:paraId="182751CA" w14:textId="70C7C30E" w:rsidR="2793AB11" w:rsidRPr="00D948AE" w:rsidRDefault="2793AB11" w:rsidP="0C038622">
      <w:pPr>
        <w:rPr>
          <w:rFonts w:asciiTheme="majorHAnsi" w:eastAsiaTheme="majorEastAsia" w:hAnsiTheme="majorHAnsi" w:cstheme="majorHAnsi"/>
          <w:b/>
          <w:bCs/>
        </w:rPr>
      </w:pPr>
    </w:p>
    <w:p w14:paraId="698B4D79" w14:textId="77777777" w:rsidR="00A9281C" w:rsidRPr="00D948AE" w:rsidRDefault="0C038622" w:rsidP="00A9281C">
      <w:pPr>
        <w:rPr>
          <w:rFonts w:asciiTheme="majorHAnsi" w:eastAsiaTheme="majorEastAsia" w:hAnsiTheme="majorHAnsi" w:cstheme="majorHAnsi"/>
          <w:b/>
          <w:bCs/>
        </w:rPr>
      </w:pPr>
      <w:r w:rsidRPr="00D948AE">
        <w:rPr>
          <w:rFonts w:asciiTheme="majorHAnsi" w:eastAsiaTheme="majorEastAsia" w:hAnsiTheme="majorHAnsi" w:cstheme="majorHAnsi"/>
          <w:b/>
          <w:bCs/>
        </w:rPr>
        <w:t>Position Summary:</w:t>
      </w:r>
    </w:p>
    <w:p w14:paraId="52A4C420" w14:textId="659AFB00" w:rsidR="00A9281C" w:rsidRPr="00D948AE" w:rsidRDefault="00A9281C" w:rsidP="00A9281C">
      <w:pPr>
        <w:rPr>
          <w:rFonts w:asciiTheme="majorHAnsi" w:eastAsiaTheme="majorEastAsia" w:hAnsiTheme="majorHAnsi" w:cstheme="majorHAnsi"/>
          <w:color w:val="000000" w:themeColor="text1"/>
        </w:rPr>
      </w:pPr>
      <w:r w:rsidRPr="00D948AE">
        <w:rPr>
          <w:rFonts w:asciiTheme="majorHAnsi" w:eastAsiaTheme="majorEastAsia" w:hAnsiTheme="majorHAnsi" w:cstheme="majorHAnsi"/>
          <w:color w:val="000000" w:themeColor="text1"/>
        </w:rPr>
        <w:t xml:space="preserve">The </w:t>
      </w:r>
      <w:r w:rsidR="0058729B" w:rsidRPr="00D948AE">
        <w:rPr>
          <w:rFonts w:asciiTheme="majorHAnsi" w:eastAsiaTheme="majorEastAsia" w:hAnsiTheme="majorHAnsi" w:cstheme="majorHAnsi"/>
          <w:color w:val="000000" w:themeColor="text1"/>
        </w:rPr>
        <w:t>Membership &amp; Visitor Service Specialist</w:t>
      </w:r>
      <w:r w:rsidRPr="00D948AE">
        <w:rPr>
          <w:rFonts w:asciiTheme="majorHAnsi" w:eastAsiaTheme="majorEastAsia" w:hAnsiTheme="majorHAnsi" w:cstheme="majorHAnsi"/>
          <w:color w:val="000000" w:themeColor="text1"/>
        </w:rPr>
        <w:t xml:space="preserve"> is responsible for maintaining a positive experience for families at the museum as well as responsible for organizing and maintaining </w:t>
      </w:r>
      <w:r w:rsidR="0058729B" w:rsidRPr="00D948AE">
        <w:rPr>
          <w:rFonts w:asciiTheme="majorHAnsi" w:eastAsiaTheme="majorEastAsia" w:hAnsiTheme="majorHAnsi" w:cstheme="majorHAnsi"/>
          <w:color w:val="000000" w:themeColor="text1"/>
        </w:rPr>
        <w:t>memberships</w:t>
      </w:r>
      <w:r w:rsidRPr="00D948AE">
        <w:rPr>
          <w:rFonts w:asciiTheme="majorHAnsi" w:eastAsiaTheme="majorEastAsia" w:hAnsiTheme="majorHAnsi" w:cstheme="majorHAnsi"/>
          <w:color w:val="000000" w:themeColor="text1"/>
        </w:rPr>
        <w:t xml:space="preserve"> for the museum.</w:t>
      </w:r>
    </w:p>
    <w:p w14:paraId="21B31C71" w14:textId="77777777" w:rsidR="00A9281C" w:rsidRPr="00D948AE" w:rsidRDefault="00A9281C" w:rsidP="00A9281C">
      <w:pPr>
        <w:pStyle w:val="NormalWeb"/>
        <w:spacing w:before="0" w:beforeAutospacing="0" w:after="0" w:afterAutospacing="0"/>
        <w:rPr>
          <w:rFonts w:asciiTheme="majorHAnsi" w:eastAsiaTheme="majorEastAsia" w:hAnsiTheme="majorHAnsi" w:cstheme="majorHAnsi"/>
          <w:b/>
          <w:bCs/>
          <w:color w:val="000000" w:themeColor="text1"/>
        </w:rPr>
      </w:pPr>
    </w:p>
    <w:p w14:paraId="23FC48E9" w14:textId="74314864" w:rsidR="00A9281C" w:rsidRPr="00D948AE" w:rsidRDefault="0C038622" w:rsidP="00A9281C">
      <w:pPr>
        <w:pStyle w:val="NormalWeb"/>
        <w:spacing w:before="0" w:beforeAutospacing="0" w:after="0" w:afterAutospacing="0"/>
        <w:rPr>
          <w:rFonts w:asciiTheme="majorHAnsi" w:eastAsiaTheme="majorEastAsia" w:hAnsiTheme="majorHAnsi" w:cstheme="majorHAnsi"/>
          <w:b/>
          <w:bCs/>
          <w:color w:val="000000" w:themeColor="text1"/>
        </w:rPr>
      </w:pPr>
      <w:r w:rsidRPr="00D948AE">
        <w:rPr>
          <w:rFonts w:asciiTheme="majorHAnsi" w:eastAsiaTheme="majorEastAsia" w:hAnsiTheme="majorHAnsi" w:cstheme="majorHAnsi"/>
          <w:b/>
          <w:bCs/>
          <w:color w:val="000000" w:themeColor="text1"/>
        </w:rPr>
        <w:t>Duties and Responsibilities:</w:t>
      </w:r>
    </w:p>
    <w:p w14:paraId="616828E4" w14:textId="7ADCD25D" w:rsidR="001A7CA2" w:rsidRPr="00D948AE" w:rsidRDefault="00A9281C" w:rsidP="00D948AE">
      <w:pPr>
        <w:pStyle w:val="NormalWeb"/>
        <w:numPr>
          <w:ilvl w:val="3"/>
          <w:numId w:val="12"/>
        </w:numPr>
        <w:spacing w:before="0" w:beforeAutospacing="0" w:after="0" w:afterAutospacing="0"/>
        <w:ind w:left="720"/>
        <w:rPr>
          <w:rFonts w:asciiTheme="majorHAnsi" w:eastAsiaTheme="majorEastAsia" w:hAnsiTheme="majorHAnsi" w:cstheme="majorHAnsi"/>
          <w:b/>
          <w:bCs/>
          <w:color w:val="000000" w:themeColor="text1"/>
        </w:rPr>
      </w:pPr>
      <w:r w:rsidRPr="00D948AE">
        <w:rPr>
          <w:rFonts w:asciiTheme="majorHAnsi" w:eastAsiaTheme="majorEastAsia" w:hAnsiTheme="majorHAnsi" w:cstheme="majorHAnsi"/>
        </w:rPr>
        <w:t xml:space="preserve">Train, schedule, and coordinate </w:t>
      </w:r>
      <w:r w:rsidR="0058729B" w:rsidRPr="00D948AE">
        <w:rPr>
          <w:rFonts w:asciiTheme="majorHAnsi" w:eastAsiaTheme="majorEastAsia" w:hAnsiTheme="majorHAnsi" w:cstheme="majorHAnsi"/>
        </w:rPr>
        <w:t>Visitor Service Lead</w:t>
      </w:r>
      <w:r w:rsidRPr="00D948AE">
        <w:rPr>
          <w:rFonts w:asciiTheme="majorHAnsi" w:eastAsiaTheme="majorEastAsia" w:hAnsiTheme="majorHAnsi" w:cstheme="majorHAnsi"/>
        </w:rPr>
        <w:t xml:space="preserve"> </w:t>
      </w:r>
      <w:r w:rsidR="001A7CA2" w:rsidRPr="00D948AE">
        <w:rPr>
          <w:rFonts w:asciiTheme="majorHAnsi" w:eastAsiaTheme="majorEastAsia" w:hAnsiTheme="majorHAnsi" w:cstheme="majorHAnsi"/>
        </w:rPr>
        <w:t>staff s</w:t>
      </w:r>
      <w:r w:rsidRPr="00D948AE">
        <w:rPr>
          <w:rFonts w:asciiTheme="majorHAnsi" w:eastAsiaTheme="majorEastAsia" w:hAnsiTheme="majorHAnsi" w:cstheme="majorHAnsi"/>
        </w:rPr>
        <w:t>chedules to ensure appropriate coverage.</w:t>
      </w:r>
    </w:p>
    <w:p w14:paraId="11319BD3" w14:textId="690F75E7" w:rsidR="00A9281C" w:rsidRPr="00D948AE" w:rsidRDefault="00A9281C" w:rsidP="00A9281C">
      <w:pPr>
        <w:pStyle w:val="NormalWeb"/>
        <w:numPr>
          <w:ilvl w:val="0"/>
          <w:numId w:val="12"/>
        </w:numPr>
        <w:spacing w:before="0" w:beforeAutospacing="0" w:after="0" w:afterAutospacing="0"/>
        <w:rPr>
          <w:rFonts w:asciiTheme="majorHAnsi" w:eastAsiaTheme="majorEastAsia" w:hAnsiTheme="majorHAnsi" w:cstheme="majorHAnsi"/>
        </w:rPr>
      </w:pPr>
      <w:r w:rsidRPr="00D948AE">
        <w:rPr>
          <w:rFonts w:asciiTheme="majorHAnsi" w:eastAsiaTheme="majorEastAsia" w:hAnsiTheme="majorHAnsi" w:cstheme="majorHAnsi"/>
        </w:rPr>
        <w:t xml:space="preserve">Establish and maintain processes for </w:t>
      </w:r>
      <w:r w:rsidR="00D948AE" w:rsidRPr="00D948AE">
        <w:rPr>
          <w:rFonts w:asciiTheme="majorHAnsi" w:eastAsiaTheme="majorEastAsia" w:hAnsiTheme="majorHAnsi" w:cstheme="majorHAnsi"/>
        </w:rPr>
        <w:t>Visitor Service Lead</w:t>
      </w:r>
      <w:r w:rsidR="001A7CA2" w:rsidRPr="00D948AE">
        <w:rPr>
          <w:rFonts w:asciiTheme="majorHAnsi" w:eastAsiaTheme="majorEastAsia" w:hAnsiTheme="majorHAnsi" w:cstheme="majorHAnsi"/>
        </w:rPr>
        <w:t xml:space="preserve"> s</w:t>
      </w:r>
      <w:r w:rsidRPr="00D948AE">
        <w:rPr>
          <w:rFonts w:asciiTheme="majorHAnsi" w:eastAsiaTheme="majorEastAsia" w:hAnsiTheme="majorHAnsi" w:cstheme="majorHAnsi"/>
        </w:rPr>
        <w:t>taff for events such as f</w:t>
      </w:r>
      <w:r w:rsidR="00D948AE" w:rsidRPr="00D948AE">
        <w:rPr>
          <w:rFonts w:asciiTheme="majorHAnsi" w:eastAsiaTheme="majorEastAsia" w:hAnsiTheme="majorHAnsi" w:cstheme="majorHAnsi"/>
        </w:rPr>
        <w:t>ield trips and parties</w:t>
      </w:r>
      <w:r w:rsidRPr="00D948AE">
        <w:rPr>
          <w:rFonts w:asciiTheme="majorHAnsi" w:eastAsiaTheme="majorEastAsia" w:hAnsiTheme="majorHAnsi" w:cstheme="majorHAnsi"/>
        </w:rPr>
        <w:t xml:space="preserve">. </w:t>
      </w:r>
    </w:p>
    <w:p w14:paraId="712FA606" w14:textId="19DE4F89" w:rsidR="001A7CA2" w:rsidRDefault="001A7CA2" w:rsidP="001A7CA2">
      <w:pPr>
        <w:pStyle w:val="NormalWeb"/>
        <w:numPr>
          <w:ilvl w:val="0"/>
          <w:numId w:val="12"/>
        </w:numPr>
        <w:spacing w:before="0" w:beforeAutospacing="0" w:after="0" w:afterAutospacing="0"/>
        <w:rPr>
          <w:rFonts w:asciiTheme="majorHAnsi" w:eastAsiaTheme="majorEastAsia" w:hAnsiTheme="majorHAnsi" w:cstheme="majorHAnsi"/>
        </w:rPr>
      </w:pPr>
      <w:r w:rsidRPr="00D948AE">
        <w:rPr>
          <w:rFonts w:asciiTheme="majorHAnsi" w:eastAsiaTheme="majorEastAsia" w:hAnsiTheme="majorHAnsi" w:cstheme="majorHAnsi"/>
        </w:rPr>
        <w:t xml:space="preserve">Responsible for all records and budgets for </w:t>
      </w:r>
      <w:r w:rsidR="00D948AE" w:rsidRPr="00D948AE">
        <w:rPr>
          <w:rFonts w:asciiTheme="majorHAnsi" w:eastAsiaTheme="majorEastAsia" w:hAnsiTheme="majorHAnsi" w:cstheme="majorHAnsi"/>
        </w:rPr>
        <w:t>welcome desk</w:t>
      </w:r>
      <w:r w:rsidRPr="00D948AE">
        <w:rPr>
          <w:rFonts w:asciiTheme="majorHAnsi" w:eastAsiaTheme="majorEastAsia" w:hAnsiTheme="majorHAnsi" w:cstheme="majorHAnsi"/>
        </w:rPr>
        <w:t>.</w:t>
      </w:r>
    </w:p>
    <w:p w14:paraId="009DE8B4" w14:textId="378C623D" w:rsidR="00D948AE" w:rsidRDefault="00091B68" w:rsidP="001A7CA2">
      <w:pPr>
        <w:pStyle w:val="NormalWeb"/>
        <w:numPr>
          <w:ilvl w:val="0"/>
          <w:numId w:val="12"/>
        </w:numPr>
        <w:spacing w:before="0" w:beforeAutospacing="0" w:after="0" w:afterAutospacing="0"/>
        <w:rPr>
          <w:rFonts w:asciiTheme="majorHAnsi" w:eastAsiaTheme="majorEastAsia" w:hAnsiTheme="majorHAnsi" w:cstheme="majorHAnsi"/>
        </w:rPr>
      </w:pPr>
      <w:r>
        <w:rPr>
          <w:rFonts w:asciiTheme="majorHAnsi" w:eastAsiaTheme="majorEastAsia" w:hAnsiTheme="majorHAnsi" w:cstheme="majorHAnsi"/>
        </w:rPr>
        <w:t>Create, maintain, update membership databases.</w:t>
      </w:r>
    </w:p>
    <w:p w14:paraId="108E20C8" w14:textId="77DB50FD" w:rsidR="00091B68" w:rsidRPr="00D948AE" w:rsidRDefault="00091B68" w:rsidP="001A7CA2">
      <w:pPr>
        <w:pStyle w:val="NormalWeb"/>
        <w:numPr>
          <w:ilvl w:val="0"/>
          <w:numId w:val="12"/>
        </w:numPr>
        <w:spacing w:before="0" w:beforeAutospacing="0" w:after="0" w:afterAutospacing="0"/>
        <w:rPr>
          <w:rFonts w:asciiTheme="majorHAnsi" w:eastAsiaTheme="majorEastAsia" w:hAnsiTheme="majorHAnsi" w:cstheme="majorHAnsi"/>
        </w:rPr>
      </w:pPr>
      <w:r>
        <w:rPr>
          <w:rFonts w:asciiTheme="majorHAnsi" w:eastAsiaTheme="majorEastAsia" w:hAnsiTheme="majorHAnsi" w:cstheme="majorHAnsi"/>
        </w:rPr>
        <w:t xml:space="preserve">Provide ongoing communication to members. </w:t>
      </w:r>
    </w:p>
    <w:p w14:paraId="5E67490B" w14:textId="77777777" w:rsidR="00D948AE" w:rsidRPr="00D948AE" w:rsidRDefault="00D948AE" w:rsidP="00D948AE">
      <w:pPr>
        <w:numPr>
          <w:ilvl w:val="0"/>
          <w:numId w:val="12"/>
        </w:numPr>
        <w:spacing w:beforeAutospacing="1" w:after="160" w:afterAutospacing="1" w:line="259" w:lineRule="auto"/>
        <w:rPr>
          <w:rFonts w:asciiTheme="majorHAnsi" w:eastAsiaTheme="majorEastAsia" w:hAnsiTheme="majorHAnsi" w:cstheme="majorBidi"/>
        </w:rPr>
      </w:pPr>
      <w:r w:rsidRPr="00D948AE">
        <w:rPr>
          <w:rFonts w:asciiTheme="majorHAnsi" w:eastAsiaTheme="majorEastAsia" w:hAnsiTheme="majorHAnsi" w:cstheme="majorBidi"/>
        </w:rPr>
        <w:t>Perform daily opening/closing duties through the museum, including routine cleaning throughout shift.</w:t>
      </w:r>
    </w:p>
    <w:p w14:paraId="3B6A0702" w14:textId="77777777" w:rsidR="00D948AE" w:rsidRPr="00D948AE" w:rsidRDefault="00D948AE" w:rsidP="00D948AE">
      <w:pPr>
        <w:numPr>
          <w:ilvl w:val="0"/>
          <w:numId w:val="12"/>
        </w:numPr>
        <w:spacing w:beforeAutospacing="1" w:after="160" w:afterAutospacing="1" w:line="259" w:lineRule="auto"/>
        <w:rPr>
          <w:rFonts w:asciiTheme="majorHAnsi" w:eastAsiaTheme="majorEastAsia" w:hAnsiTheme="majorHAnsi" w:cstheme="majorBidi"/>
        </w:rPr>
      </w:pPr>
      <w:r w:rsidRPr="00D948AE">
        <w:rPr>
          <w:rFonts w:asciiTheme="majorHAnsi" w:eastAsiaTheme="majorEastAsia" w:hAnsiTheme="majorHAnsi" w:cstheme="majorBidi"/>
        </w:rPr>
        <w:t>Process payments for the museum, including admissions, memberships, snack bar sales, birthday parties, field trips, etc.</w:t>
      </w:r>
    </w:p>
    <w:p w14:paraId="6D9BB3A9" w14:textId="77777777" w:rsidR="00D948AE" w:rsidRPr="00D948AE" w:rsidRDefault="00D948AE" w:rsidP="00D948AE">
      <w:pPr>
        <w:numPr>
          <w:ilvl w:val="0"/>
          <w:numId w:val="12"/>
        </w:numPr>
        <w:spacing w:beforeAutospacing="1" w:after="160" w:afterAutospacing="1" w:line="259" w:lineRule="auto"/>
        <w:rPr>
          <w:rFonts w:asciiTheme="majorHAnsi" w:eastAsiaTheme="majorEastAsia" w:hAnsiTheme="majorHAnsi" w:cstheme="majorBidi"/>
        </w:rPr>
      </w:pPr>
      <w:r w:rsidRPr="00D948AE">
        <w:rPr>
          <w:rFonts w:asciiTheme="majorHAnsi" w:eastAsiaTheme="majorEastAsia" w:hAnsiTheme="majorHAnsi" w:cstheme="majorBidi"/>
        </w:rPr>
        <w:t>Balance cash drawer at shift end and follow cash handling procedures.</w:t>
      </w:r>
    </w:p>
    <w:p w14:paraId="094855BB" w14:textId="77777777" w:rsidR="00D948AE" w:rsidRPr="00D948AE" w:rsidRDefault="00D948AE" w:rsidP="00D948AE">
      <w:pPr>
        <w:numPr>
          <w:ilvl w:val="0"/>
          <w:numId w:val="12"/>
        </w:numPr>
        <w:spacing w:beforeAutospacing="1" w:after="160" w:afterAutospacing="1" w:line="259" w:lineRule="auto"/>
        <w:rPr>
          <w:rFonts w:asciiTheme="majorHAnsi" w:eastAsiaTheme="majorEastAsia" w:hAnsiTheme="majorHAnsi" w:cstheme="majorBidi"/>
        </w:rPr>
      </w:pPr>
      <w:r w:rsidRPr="00D948AE">
        <w:rPr>
          <w:rFonts w:asciiTheme="majorHAnsi" w:eastAsiaTheme="majorEastAsia" w:hAnsiTheme="majorHAnsi" w:cstheme="majorBidi"/>
        </w:rPr>
        <w:t>Maintain Welcome Desk, and Lobby: stock brochures, remove trash, set up and remove signage as needed.</w:t>
      </w:r>
    </w:p>
    <w:p w14:paraId="370D99D0" w14:textId="77777777" w:rsidR="00D948AE" w:rsidRPr="00D948AE" w:rsidRDefault="00D948AE" w:rsidP="00D948AE">
      <w:pPr>
        <w:numPr>
          <w:ilvl w:val="0"/>
          <w:numId w:val="12"/>
        </w:numPr>
        <w:spacing w:beforeAutospacing="1" w:after="160" w:afterAutospacing="1" w:line="259" w:lineRule="auto"/>
        <w:rPr>
          <w:rFonts w:asciiTheme="majorHAnsi" w:eastAsiaTheme="majorEastAsia" w:hAnsiTheme="majorHAnsi" w:cstheme="majorBidi"/>
        </w:rPr>
      </w:pPr>
      <w:r w:rsidRPr="00D948AE">
        <w:rPr>
          <w:rFonts w:asciiTheme="majorHAnsi" w:eastAsiaTheme="majorEastAsia" w:hAnsiTheme="majorHAnsi" w:cstheme="majorBidi"/>
        </w:rPr>
        <w:t>Monitor cleanliness, safety and security, document and report incidents.</w:t>
      </w:r>
    </w:p>
    <w:p w14:paraId="1FD280DA" w14:textId="77777777" w:rsidR="00D948AE" w:rsidRPr="00D948AE" w:rsidRDefault="00D948AE" w:rsidP="00D948AE">
      <w:pPr>
        <w:numPr>
          <w:ilvl w:val="0"/>
          <w:numId w:val="12"/>
        </w:numPr>
        <w:spacing w:beforeAutospacing="1" w:after="160" w:afterAutospacing="1" w:line="259" w:lineRule="auto"/>
        <w:rPr>
          <w:rFonts w:asciiTheme="majorHAnsi" w:eastAsiaTheme="majorEastAsia" w:hAnsiTheme="majorHAnsi" w:cstheme="majorBidi"/>
        </w:rPr>
      </w:pPr>
      <w:r w:rsidRPr="00D948AE">
        <w:rPr>
          <w:rFonts w:asciiTheme="majorHAnsi" w:eastAsiaTheme="majorEastAsia" w:hAnsiTheme="majorHAnsi" w:cstheme="majorBidi"/>
        </w:rPr>
        <w:t>Actively promote the Museum by providing up-to-date information on Museum memberships, birthday parties, programs, events, and activities to visitors.</w:t>
      </w:r>
    </w:p>
    <w:p w14:paraId="4C9A81D0" w14:textId="151E0B64" w:rsidR="2793AB11" w:rsidRPr="00D948AE" w:rsidRDefault="00D948AE" w:rsidP="0C038622">
      <w:pPr>
        <w:numPr>
          <w:ilvl w:val="0"/>
          <w:numId w:val="12"/>
        </w:numPr>
        <w:spacing w:beforeAutospacing="1" w:after="160" w:afterAutospacing="1" w:line="259" w:lineRule="auto"/>
        <w:rPr>
          <w:rFonts w:asciiTheme="majorHAnsi" w:eastAsiaTheme="majorEastAsia" w:hAnsiTheme="majorHAnsi" w:cstheme="majorBidi"/>
        </w:rPr>
      </w:pPr>
      <w:r w:rsidRPr="00D948AE">
        <w:rPr>
          <w:rFonts w:asciiTheme="majorHAnsi" w:eastAsiaTheme="majorEastAsia" w:hAnsiTheme="majorHAnsi" w:cstheme="majorBidi"/>
        </w:rPr>
        <w:t>Manage guest questions or concerns.</w:t>
      </w:r>
    </w:p>
    <w:p w14:paraId="7E9E2F3F" w14:textId="12F44BC3" w:rsidR="2793AB11" w:rsidRPr="00D948AE" w:rsidRDefault="0C038622" w:rsidP="0C038622">
      <w:pPr>
        <w:rPr>
          <w:rFonts w:asciiTheme="majorHAnsi" w:eastAsiaTheme="majorEastAsia" w:hAnsiTheme="majorHAnsi" w:cstheme="majorHAnsi"/>
          <w:b/>
          <w:bCs/>
        </w:rPr>
      </w:pPr>
      <w:r w:rsidRPr="00D948AE">
        <w:rPr>
          <w:rFonts w:asciiTheme="majorHAnsi" w:eastAsiaTheme="majorEastAsia" w:hAnsiTheme="majorHAnsi" w:cstheme="majorHAnsi"/>
          <w:b/>
          <w:bCs/>
        </w:rPr>
        <w:t>Job Qualifications:</w:t>
      </w:r>
    </w:p>
    <w:p w14:paraId="29043672" w14:textId="4B848605" w:rsidR="0058729B" w:rsidRPr="00D948AE" w:rsidRDefault="00091B68" w:rsidP="00F97978">
      <w:pPr>
        <w:pStyle w:val="ListParagraph"/>
        <w:numPr>
          <w:ilvl w:val="0"/>
          <w:numId w:val="11"/>
        </w:numPr>
        <w:rPr>
          <w:rFonts w:asciiTheme="majorHAnsi" w:eastAsiaTheme="majorEastAsia" w:hAnsiTheme="majorHAnsi" w:cstheme="majorHAnsi"/>
        </w:rPr>
      </w:pPr>
      <w:r>
        <w:rPr>
          <w:rFonts w:asciiTheme="majorHAnsi" w:eastAsiaTheme="majorEastAsia" w:hAnsiTheme="majorHAnsi" w:cstheme="majorHAnsi"/>
        </w:rPr>
        <w:t>Must have a high school diploma or equivalent</w:t>
      </w:r>
    </w:p>
    <w:p w14:paraId="7A62FF60" w14:textId="5CA46003" w:rsidR="2793AB11" w:rsidRPr="00D948AE" w:rsidRDefault="00B14840" w:rsidP="00F97978">
      <w:pPr>
        <w:pStyle w:val="ListParagraph"/>
        <w:numPr>
          <w:ilvl w:val="0"/>
          <w:numId w:val="11"/>
        </w:numPr>
        <w:rPr>
          <w:rFonts w:asciiTheme="majorHAnsi" w:eastAsiaTheme="majorEastAsia" w:hAnsiTheme="majorHAnsi" w:cstheme="majorHAnsi"/>
        </w:rPr>
      </w:pPr>
      <w:r w:rsidRPr="00D948AE">
        <w:rPr>
          <w:rFonts w:asciiTheme="majorHAnsi" w:eastAsiaTheme="majorEastAsia" w:hAnsiTheme="majorHAnsi" w:cstheme="majorHAnsi"/>
        </w:rPr>
        <w:t>Two</w:t>
      </w:r>
      <w:r w:rsidR="0058729B" w:rsidRPr="00D948AE">
        <w:rPr>
          <w:rFonts w:asciiTheme="majorHAnsi" w:eastAsiaTheme="majorEastAsia" w:hAnsiTheme="majorHAnsi" w:cstheme="majorHAnsi"/>
        </w:rPr>
        <w:t xml:space="preserve"> years’ experience in service industry preferred</w:t>
      </w:r>
      <w:r w:rsidR="0C038622" w:rsidRPr="00D948AE">
        <w:rPr>
          <w:rFonts w:asciiTheme="majorHAnsi" w:eastAsiaTheme="majorEastAsia" w:hAnsiTheme="majorHAnsi" w:cstheme="majorHAnsi"/>
        </w:rPr>
        <w:t>.</w:t>
      </w:r>
    </w:p>
    <w:p w14:paraId="4D6B7733" w14:textId="7969A5A8" w:rsidR="2793AB11" w:rsidRPr="00D948AE" w:rsidRDefault="0C038622" w:rsidP="00F97978">
      <w:pPr>
        <w:pStyle w:val="ListParagraph"/>
        <w:numPr>
          <w:ilvl w:val="0"/>
          <w:numId w:val="11"/>
        </w:numPr>
        <w:rPr>
          <w:rFonts w:asciiTheme="majorHAnsi" w:eastAsiaTheme="majorEastAsia" w:hAnsiTheme="majorHAnsi" w:cstheme="majorHAnsi"/>
        </w:rPr>
      </w:pPr>
      <w:r w:rsidRPr="00D948AE">
        <w:rPr>
          <w:rFonts w:asciiTheme="majorHAnsi" w:eastAsiaTheme="majorEastAsia" w:hAnsiTheme="majorHAnsi" w:cstheme="majorHAnsi"/>
        </w:rPr>
        <w:t>Must have strong communication skills.</w:t>
      </w:r>
    </w:p>
    <w:p w14:paraId="1009726B" w14:textId="1AD70152" w:rsidR="2793AB11" w:rsidRPr="00D948AE" w:rsidRDefault="0C038622" w:rsidP="00F97978">
      <w:pPr>
        <w:pStyle w:val="ListParagraph"/>
        <w:numPr>
          <w:ilvl w:val="0"/>
          <w:numId w:val="11"/>
        </w:numPr>
        <w:rPr>
          <w:rFonts w:asciiTheme="majorHAnsi" w:eastAsiaTheme="majorEastAsia" w:hAnsiTheme="majorHAnsi" w:cstheme="majorHAnsi"/>
        </w:rPr>
      </w:pPr>
      <w:r w:rsidRPr="00D948AE">
        <w:rPr>
          <w:rFonts w:asciiTheme="majorHAnsi" w:eastAsiaTheme="majorEastAsia" w:hAnsiTheme="majorHAnsi" w:cstheme="majorHAnsi"/>
        </w:rPr>
        <w:t xml:space="preserve">Must have strong </w:t>
      </w:r>
      <w:r w:rsidR="001A7CA2" w:rsidRPr="00D948AE">
        <w:rPr>
          <w:rFonts w:asciiTheme="majorHAnsi" w:eastAsiaTheme="majorEastAsia" w:hAnsiTheme="majorHAnsi" w:cstheme="majorHAnsi"/>
        </w:rPr>
        <w:t>organizational</w:t>
      </w:r>
      <w:r w:rsidR="00A9281C" w:rsidRPr="00D948AE">
        <w:rPr>
          <w:rFonts w:asciiTheme="majorHAnsi" w:eastAsiaTheme="majorEastAsia" w:hAnsiTheme="majorHAnsi" w:cstheme="majorHAnsi"/>
        </w:rPr>
        <w:t xml:space="preserve"> skills.</w:t>
      </w:r>
    </w:p>
    <w:p w14:paraId="455A5698" w14:textId="773CBEAE" w:rsidR="00D948AE" w:rsidRPr="00D948AE" w:rsidRDefault="00D948AE" w:rsidP="00F97978">
      <w:pPr>
        <w:pStyle w:val="ListParagraph"/>
        <w:numPr>
          <w:ilvl w:val="0"/>
          <w:numId w:val="11"/>
        </w:numPr>
        <w:rPr>
          <w:rFonts w:asciiTheme="majorHAnsi" w:eastAsiaTheme="majorEastAsia" w:hAnsiTheme="majorHAnsi" w:cstheme="majorHAnsi"/>
        </w:rPr>
      </w:pPr>
      <w:r w:rsidRPr="00D948AE">
        <w:rPr>
          <w:rFonts w:asciiTheme="majorHAnsi" w:eastAsiaTheme="majorEastAsia" w:hAnsiTheme="majorHAnsi" w:cstheme="majorHAnsi"/>
        </w:rPr>
        <w:lastRenderedPageBreak/>
        <w:t>Must have strong math/cash handling.</w:t>
      </w:r>
    </w:p>
    <w:p w14:paraId="706C07E1" w14:textId="744A1558" w:rsidR="00D948AE" w:rsidRPr="00D948AE" w:rsidRDefault="00D948AE" w:rsidP="00F97978">
      <w:pPr>
        <w:pStyle w:val="ListParagraph"/>
        <w:numPr>
          <w:ilvl w:val="0"/>
          <w:numId w:val="11"/>
        </w:numPr>
        <w:rPr>
          <w:rFonts w:asciiTheme="majorHAnsi" w:eastAsiaTheme="majorEastAsia" w:hAnsiTheme="majorHAnsi" w:cstheme="majorHAnsi"/>
        </w:rPr>
      </w:pPr>
      <w:r w:rsidRPr="00D948AE">
        <w:rPr>
          <w:rFonts w:asciiTheme="majorHAnsi" w:eastAsiaTheme="majorEastAsia" w:hAnsiTheme="majorHAnsi" w:cstheme="majorHAnsi"/>
        </w:rPr>
        <w:t xml:space="preserve">Must be dependable </w:t>
      </w:r>
    </w:p>
    <w:p w14:paraId="0D91CA72" w14:textId="17FB85F6" w:rsidR="00825182" w:rsidRPr="00D948AE" w:rsidRDefault="0C038622" w:rsidP="00825182">
      <w:pPr>
        <w:pStyle w:val="ListParagraph"/>
        <w:numPr>
          <w:ilvl w:val="0"/>
          <w:numId w:val="11"/>
        </w:numPr>
        <w:tabs>
          <w:tab w:val="left" w:pos="0"/>
          <w:tab w:val="left" w:pos="720"/>
        </w:tabs>
        <w:rPr>
          <w:rFonts w:asciiTheme="majorHAnsi" w:eastAsiaTheme="majorEastAsia" w:hAnsiTheme="majorHAnsi" w:cstheme="majorHAnsi"/>
        </w:rPr>
      </w:pPr>
      <w:r w:rsidRPr="00D948AE">
        <w:rPr>
          <w:rFonts w:asciiTheme="majorHAnsi" w:eastAsiaTheme="majorEastAsia" w:hAnsiTheme="majorHAnsi" w:cstheme="majorHAnsi"/>
        </w:rPr>
        <w:t>Must be able to collaborate with others (including in person) to proactively develop solutions.</w:t>
      </w:r>
    </w:p>
    <w:p w14:paraId="65EE5DBD" w14:textId="7A1FAAFB" w:rsidR="2793AB11" w:rsidRPr="00D948AE" w:rsidRDefault="2793AB11" w:rsidP="0C038622">
      <w:pPr>
        <w:rPr>
          <w:rFonts w:asciiTheme="majorHAnsi" w:eastAsiaTheme="majorEastAsia" w:hAnsiTheme="majorHAnsi" w:cstheme="majorHAnsi"/>
        </w:rPr>
      </w:pPr>
    </w:p>
    <w:p w14:paraId="06C66198" w14:textId="77777777" w:rsidR="0093653F" w:rsidRPr="00D948AE" w:rsidRDefault="0093653F" w:rsidP="0093653F">
      <w:pPr>
        <w:rPr>
          <w:rFonts w:asciiTheme="majorHAnsi" w:hAnsiTheme="majorHAnsi" w:cstheme="majorHAnsi"/>
          <w:b/>
        </w:rPr>
      </w:pPr>
      <w:r w:rsidRPr="00D948AE">
        <w:rPr>
          <w:rFonts w:asciiTheme="majorHAnsi" w:hAnsiTheme="majorHAnsi" w:cstheme="majorHAnsi"/>
          <w:b/>
        </w:rPr>
        <w:t>Physical Requirements:</w:t>
      </w:r>
    </w:p>
    <w:p w14:paraId="039AB347" w14:textId="6CC55A08" w:rsidR="0093653F" w:rsidRPr="00D948AE" w:rsidRDefault="0093653F" w:rsidP="0093653F">
      <w:pPr>
        <w:pStyle w:val="ListParagraph"/>
        <w:numPr>
          <w:ilvl w:val="0"/>
          <w:numId w:val="13"/>
        </w:numPr>
        <w:spacing w:after="200" w:line="276" w:lineRule="auto"/>
        <w:rPr>
          <w:rFonts w:asciiTheme="majorHAnsi" w:hAnsiTheme="majorHAnsi" w:cstheme="majorHAnsi"/>
        </w:rPr>
      </w:pPr>
      <w:r w:rsidRPr="00D948AE">
        <w:rPr>
          <w:rFonts w:asciiTheme="majorHAnsi" w:hAnsiTheme="majorHAnsi" w:cstheme="majorHAnsi"/>
        </w:rPr>
        <w:t xml:space="preserve">While performing the duties and responsibilities of this position, the employee is regularly required to walk, stand, move from place to place, use hands to finger or handle and talk or listen.  The employee is frequently required to sit.  The employee is occasionally asked to lift, up to 25 pounds. Specific vision requirements for this position include close vision, distance vision, color vision, peripheral vision, depth perception and the ability to adjust focus. The employee is required to be able to use all basic office equipment. </w:t>
      </w:r>
    </w:p>
    <w:p w14:paraId="60DC60F7" w14:textId="069FDD33" w:rsidR="0093653F" w:rsidRPr="00D948AE" w:rsidRDefault="0093653F" w:rsidP="0093653F">
      <w:pPr>
        <w:pStyle w:val="ListParagraph"/>
        <w:numPr>
          <w:ilvl w:val="0"/>
          <w:numId w:val="13"/>
        </w:numPr>
        <w:spacing w:after="200" w:line="276" w:lineRule="auto"/>
        <w:rPr>
          <w:rFonts w:asciiTheme="majorHAnsi" w:hAnsiTheme="majorHAnsi" w:cstheme="majorHAnsi"/>
        </w:rPr>
      </w:pPr>
      <w:r w:rsidRPr="00D948AE">
        <w:rPr>
          <w:rFonts w:asciiTheme="majorHAnsi" w:hAnsiTheme="majorHAnsi" w:cstheme="majorHAnsi"/>
        </w:rPr>
        <w:t xml:space="preserve">The employee works in a children’s museum and office environment with moderate noise.  Occasional travel may be required. </w:t>
      </w:r>
    </w:p>
    <w:p w14:paraId="36662778" w14:textId="77777777" w:rsidR="0093653F" w:rsidRPr="00D948AE" w:rsidRDefault="0093653F" w:rsidP="0093653F">
      <w:pPr>
        <w:pStyle w:val="FSPara10"/>
        <w:numPr>
          <w:ilvl w:val="0"/>
          <w:numId w:val="13"/>
        </w:numPr>
        <w:rPr>
          <w:rFonts w:asciiTheme="majorHAnsi" w:hAnsiTheme="majorHAnsi" w:cstheme="majorHAnsi"/>
          <w:iCs/>
          <w:sz w:val="24"/>
          <w:szCs w:val="24"/>
        </w:rPr>
      </w:pPr>
      <w:r w:rsidRPr="00D948AE">
        <w:rPr>
          <w:rFonts w:asciiTheme="majorHAnsi" w:hAnsiTheme="majorHAnsi" w:cstheme="majorHAnsi"/>
          <w:iCs/>
          <w:sz w:val="24"/>
          <w:szCs w:val="24"/>
        </w:rPr>
        <w:t>An individual in this position must be able to successfully perform the essential duties and responsibilities listed above. Reasonable accommodations may be made to enable individuals with disabilities to perform the essential functions of this position.</w:t>
      </w:r>
    </w:p>
    <w:p w14:paraId="72A3D3EC" w14:textId="77777777" w:rsidR="00224D50" w:rsidRPr="00D948AE" w:rsidRDefault="00224D50" w:rsidP="0C038622">
      <w:pPr>
        <w:rPr>
          <w:rFonts w:asciiTheme="majorHAnsi" w:eastAsiaTheme="majorEastAsia" w:hAnsiTheme="majorHAnsi" w:cstheme="majorHAnsi"/>
        </w:rPr>
      </w:pPr>
    </w:p>
    <w:sectPr w:rsidR="00224D50" w:rsidRPr="00D948AE" w:rsidSect="0093653F">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B3501" w14:textId="77777777" w:rsidR="00793348" w:rsidRDefault="00793348" w:rsidP="00B7031F">
      <w:r>
        <w:separator/>
      </w:r>
    </w:p>
  </w:endnote>
  <w:endnote w:type="continuationSeparator" w:id="0">
    <w:p w14:paraId="0C8E8103" w14:textId="77777777" w:rsidR="00793348" w:rsidRDefault="00793348" w:rsidP="00B7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40AF6" w14:textId="77777777" w:rsidR="00793348" w:rsidRDefault="00793348" w:rsidP="00B7031F">
      <w:r>
        <w:separator/>
      </w:r>
    </w:p>
  </w:footnote>
  <w:footnote w:type="continuationSeparator" w:id="0">
    <w:p w14:paraId="1C190052" w14:textId="77777777" w:rsidR="00793348" w:rsidRDefault="00793348" w:rsidP="00B70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B73F" w14:textId="5318EE28" w:rsidR="0093653F" w:rsidRDefault="0093653F" w:rsidP="0093653F">
    <w:pPr>
      <w:pStyle w:val="NormalWeb"/>
      <w:rPr>
        <w:rFonts w:asciiTheme="majorHAnsi" w:eastAsiaTheme="majorEastAsia" w:hAnsiTheme="majorHAnsi" w:cstheme="majorHAnsi"/>
        <w:b/>
        <w:bCs/>
        <w:sz w:val="28"/>
        <w:szCs w:val="28"/>
      </w:rPr>
    </w:pPr>
    <w:r>
      <w:rPr>
        <w:noProof/>
      </w:rPr>
      <w:drawing>
        <wp:inline distT="0" distB="0" distL="0" distR="0" wp14:anchorId="0B77AE12" wp14:editId="095D9919">
          <wp:extent cx="1733550" cy="861231"/>
          <wp:effectExtent l="0" t="0" r="0" b="0"/>
          <wp:docPr id="925062708"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062708"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269" cy="863078"/>
                  </a:xfrm>
                  <a:prstGeom prst="rect">
                    <a:avLst/>
                  </a:prstGeom>
                  <a:noFill/>
                  <a:ln>
                    <a:noFill/>
                  </a:ln>
                </pic:spPr>
              </pic:pic>
            </a:graphicData>
          </a:graphic>
        </wp:inline>
      </w:drawing>
    </w:r>
    <w:r w:rsidRPr="0093653F">
      <w:rPr>
        <w:rFonts w:asciiTheme="majorHAnsi" w:eastAsiaTheme="majorEastAsia" w:hAnsiTheme="majorHAnsi" w:cstheme="majorHAnsi"/>
        <w:b/>
        <w:bCs/>
        <w:sz w:val="28"/>
        <w:szCs w:val="28"/>
      </w:rPr>
      <w:t xml:space="preserve"> Above &amp; Beyond Children’s Museum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A411"/>
    <w:multiLevelType w:val="hybridMultilevel"/>
    <w:tmpl w:val="D50A8B54"/>
    <w:lvl w:ilvl="0" w:tplc="7CD6AA42">
      <w:start w:val="1"/>
      <w:numFmt w:val="bullet"/>
      <w:lvlText w:val=""/>
      <w:lvlJc w:val="left"/>
      <w:pPr>
        <w:ind w:left="720" w:hanging="360"/>
      </w:pPr>
      <w:rPr>
        <w:rFonts w:ascii="Symbol" w:hAnsi="Symbol" w:hint="default"/>
      </w:rPr>
    </w:lvl>
    <w:lvl w:ilvl="1" w:tplc="475AD172">
      <w:start w:val="1"/>
      <w:numFmt w:val="bullet"/>
      <w:lvlText w:val="o"/>
      <w:lvlJc w:val="left"/>
      <w:pPr>
        <w:ind w:left="1440" w:hanging="360"/>
      </w:pPr>
      <w:rPr>
        <w:rFonts w:ascii="Courier New" w:hAnsi="Courier New" w:hint="default"/>
      </w:rPr>
    </w:lvl>
    <w:lvl w:ilvl="2" w:tplc="9F447244">
      <w:start w:val="1"/>
      <w:numFmt w:val="bullet"/>
      <w:lvlText w:val=""/>
      <w:lvlJc w:val="left"/>
      <w:pPr>
        <w:ind w:left="2160" w:hanging="360"/>
      </w:pPr>
      <w:rPr>
        <w:rFonts w:ascii="Wingdings" w:hAnsi="Wingdings" w:hint="default"/>
      </w:rPr>
    </w:lvl>
    <w:lvl w:ilvl="3" w:tplc="05EC8650">
      <w:start w:val="1"/>
      <w:numFmt w:val="bullet"/>
      <w:lvlText w:val=""/>
      <w:lvlJc w:val="left"/>
      <w:pPr>
        <w:ind w:left="2880" w:hanging="360"/>
      </w:pPr>
      <w:rPr>
        <w:rFonts w:ascii="Symbol" w:hAnsi="Symbol" w:hint="default"/>
      </w:rPr>
    </w:lvl>
    <w:lvl w:ilvl="4" w:tplc="0CB6E14A">
      <w:start w:val="1"/>
      <w:numFmt w:val="bullet"/>
      <w:lvlText w:val="o"/>
      <w:lvlJc w:val="left"/>
      <w:pPr>
        <w:ind w:left="3600" w:hanging="360"/>
      </w:pPr>
      <w:rPr>
        <w:rFonts w:ascii="Courier New" w:hAnsi="Courier New" w:hint="default"/>
      </w:rPr>
    </w:lvl>
    <w:lvl w:ilvl="5" w:tplc="6DC48D3E">
      <w:start w:val="1"/>
      <w:numFmt w:val="bullet"/>
      <w:lvlText w:val=""/>
      <w:lvlJc w:val="left"/>
      <w:pPr>
        <w:ind w:left="4320" w:hanging="360"/>
      </w:pPr>
      <w:rPr>
        <w:rFonts w:ascii="Wingdings" w:hAnsi="Wingdings" w:hint="default"/>
      </w:rPr>
    </w:lvl>
    <w:lvl w:ilvl="6" w:tplc="28187058">
      <w:start w:val="1"/>
      <w:numFmt w:val="bullet"/>
      <w:lvlText w:val=""/>
      <w:lvlJc w:val="left"/>
      <w:pPr>
        <w:ind w:left="5040" w:hanging="360"/>
      </w:pPr>
      <w:rPr>
        <w:rFonts w:ascii="Symbol" w:hAnsi="Symbol" w:hint="default"/>
      </w:rPr>
    </w:lvl>
    <w:lvl w:ilvl="7" w:tplc="43522500">
      <w:start w:val="1"/>
      <w:numFmt w:val="bullet"/>
      <w:lvlText w:val="o"/>
      <w:lvlJc w:val="left"/>
      <w:pPr>
        <w:ind w:left="5760" w:hanging="360"/>
      </w:pPr>
      <w:rPr>
        <w:rFonts w:ascii="Courier New" w:hAnsi="Courier New" w:hint="default"/>
      </w:rPr>
    </w:lvl>
    <w:lvl w:ilvl="8" w:tplc="E1D8DAE6">
      <w:start w:val="1"/>
      <w:numFmt w:val="bullet"/>
      <w:lvlText w:val=""/>
      <w:lvlJc w:val="left"/>
      <w:pPr>
        <w:ind w:left="6480" w:hanging="360"/>
      </w:pPr>
      <w:rPr>
        <w:rFonts w:ascii="Wingdings" w:hAnsi="Wingdings" w:hint="default"/>
      </w:rPr>
    </w:lvl>
  </w:abstractNum>
  <w:abstractNum w:abstractNumId="1" w15:restartNumberingAfterBreak="0">
    <w:nsid w:val="0EC97088"/>
    <w:multiLevelType w:val="hybridMultilevel"/>
    <w:tmpl w:val="A05C6B0C"/>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52A9A"/>
    <w:multiLevelType w:val="hybridMultilevel"/>
    <w:tmpl w:val="228A81DC"/>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750D0"/>
    <w:multiLevelType w:val="hybridMultilevel"/>
    <w:tmpl w:val="0DF23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F75D8A"/>
    <w:multiLevelType w:val="hybridMultilevel"/>
    <w:tmpl w:val="4E06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95F93"/>
    <w:multiLevelType w:val="hybridMultilevel"/>
    <w:tmpl w:val="9D30C94C"/>
    <w:lvl w:ilvl="0" w:tplc="000504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97F15"/>
    <w:multiLevelType w:val="multilevel"/>
    <w:tmpl w:val="C43A72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8B5AF8"/>
    <w:multiLevelType w:val="hybridMultilevel"/>
    <w:tmpl w:val="45789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9DE222"/>
    <w:multiLevelType w:val="hybridMultilevel"/>
    <w:tmpl w:val="2F4617E6"/>
    <w:lvl w:ilvl="0" w:tplc="2CFC4688">
      <w:start w:val="1"/>
      <w:numFmt w:val="bullet"/>
      <w:lvlText w:val=""/>
      <w:lvlJc w:val="left"/>
      <w:pPr>
        <w:ind w:left="720" w:hanging="360"/>
      </w:pPr>
      <w:rPr>
        <w:rFonts w:ascii="Symbol" w:hAnsi="Symbol" w:hint="default"/>
      </w:rPr>
    </w:lvl>
    <w:lvl w:ilvl="1" w:tplc="554CBB06">
      <w:start w:val="1"/>
      <w:numFmt w:val="bullet"/>
      <w:lvlText w:val="o"/>
      <w:lvlJc w:val="left"/>
      <w:pPr>
        <w:ind w:left="1440" w:hanging="360"/>
      </w:pPr>
      <w:rPr>
        <w:rFonts w:ascii="Courier New" w:hAnsi="Courier New" w:hint="default"/>
      </w:rPr>
    </w:lvl>
    <w:lvl w:ilvl="2" w:tplc="7A96397C">
      <w:start w:val="1"/>
      <w:numFmt w:val="bullet"/>
      <w:lvlText w:val=""/>
      <w:lvlJc w:val="left"/>
      <w:pPr>
        <w:ind w:left="2160" w:hanging="360"/>
      </w:pPr>
      <w:rPr>
        <w:rFonts w:ascii="Wingdings" w:hAnsi="Wingdings" w:hint="default"/>
      </w:rPr>
    </w:lvl>
    <w:lvl w:ilvl="3" w:tplc="B98244A4">
      <w:start w:val="1"/>
      <w:numFmt w:val="bullet"/>
      <w:lvlText w:val=""/>
      <w:lvlJc w:val="left"/>
      <w:pPr>
        <w:ind w:left="2880" w:hanging="360"/>
      </w:pPr>
      <w:rPr>
        <w:rFonts w:ascii="Symbol" w:hAnsi="Symbol" w:hint="default"/>
      </w:rPr>
    </w:lvl>
    <w:lvl w:ilvl="4" w:tplc="AC5E093C">
      <w:start w:val="1"/>
      <w:numFmt w:val="bullet"/>
      <w:lvlText w:val="o"/>
      <w:lvlJc w:val="left"/>
      <w:pPr>
        <w:ind w:left="3600" w:hanging="360"/>
      </w:pPr>
      <w:rPr>
        <w:rFonts w:ascii="Courier New" w:hAnsi="Courier New" w:hint="default"/>
      </w:rPr>
    </w:lvl>
    <w:lvl w:ilvl="5" w:tplc="B0BEDAC4">
      <w:start w:val="1"/>
      <w:numFmt w:val="bullet"/>
      <w:lvlText w:val=""/>
      <w:lvlJc w:val="left"/>
      <w:pPr>
        <w:ind w:left="4320" w:hanging="360"/>
      </w:pPr>
      <w:rPr>
        <w:rFonts w:ascii="Wingdings" w:hAnsi="Wingdings" w:hint="default"/>
      </w:rPr>
    </w:lvl>
    <w:lvl w:ilvl="6" w:tplc="4C26A0C4">
      <w:start w:val="1"/>
      <w:numFmt w:val="bullet"/>
      <w:lvlText w:val=""/>
      <w:lvlJc w:val="left"/>
      <w:pPr>
        <w:ind w:left="5040" w:hanging="360"/>
      </w:pPr>
      <w:rPr>
        <w:rFonts w:ascii="Symbol" w:hAnsi="Symbol" w:hint="default"/>
      </w:rPr>
    </w:lvl>
    <w:lvl w:ilvl="7" w:tplc="EFFACA0C">
      <w:start w:val="1"/>
      <w:numFmt w:val="bullet"/>
      <w:lvlText w:val="o"/>
      <w:lvlJc w:val="left"/>
      <w:pPr>
        <w:ind w:left="5760" w:hanging="360"/>
      </w:pPr>
      <w:rPr>
        <w:rFonts w:ascii="Courier New" w:hAnsi="Courier New" w:hint="default"/>
      </w:rPr>
    </w:lvl>
    <w:lvl w:ilvl="8" w:tplc="A552C9EA">
      <w:start w:val="1"/>
      <w:numFmt w:val="bullet"/>
      <w:lvlText w:val=""/>
      <w:lvlJc w:val="left"/>
      <w:pPr>
        <w:ind w:left="6480" w:hanging="360"/>
      </w:pPr>
      <w:rPr>
        <w:rFonts w:ascii="Wingdings" w:hAnsi="Wingdings" w:hint="default"/>
      </w:rPr>
    </w:lvl>
  </w:abstractNum>
  <w:abstractNum w:abstractNumId="9" w15:restartNumberingAfterBreak="0">
    <w:nsid w:val="64B83BE9"/>
    <w:multiLevelType w:val="hybridMultilevel"/>
    <w:tmpl w:val="79CE34E8"/>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9B4E9C"/>
    <w:multiLevelType w:val="hybridMultilevel"/>
    <w:tmpl w:val="1A5A77C6"/>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C46F60"/>
    <w:multiLevelType w:val="hybridMultilevel"/>
    <w:tmpl w:val="2A3E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E5A10"/>
    <w:multiLevelType w:val="hybridMultilevel"/>
    <w:tmpl w:val="DD42D026"/>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A519A9"/>
    <w:multiLevelType w:val="hybridMultilevel"/>
    <w:tmpl w:val="3B2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2"/>
  </w:num>
  <w:num w:numId="5">
    <w:abstractNumId w:val="2"/>
  </w:num>
  <w:num w:numId="6">
    <w:abstractNumId w:val="1"/>
  </w:num>
  <w:num w:numId="7">
    <w:abstractNumId w:val="10"/>
  </w:num>
  <w:num w:numId="8">
    <w:abstractNumId w:val="9"/>
  </w:num>
  <w:num w:numId="9">
    <w:abstractNumId w:val="11"/>
  </w:num>
  <w:num w:numId="10">
    <w:abstractNumId w:val="3"/>
  </w:num>
  <w:num w:numId="11">
    <w:abstractNumId w:val="7"/>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E"/>
    <w:rsid w:val="00091B68"/>
    <w:rsid w:val="001848DD"/>
    <w:rsid w:val="00196416"/>
    <w:rsid w:val="001A7CA2"/>
    <w:rsid w:val="00224D50"/>
    <w:rsid w:val="00235251"/>
    <w:rsid w:val="00266BFB"/>
    <w:rsid w:val="003B0E84"/>
    <w:rsid w:val="00553E8F"/>
    <w:rsid w:val="0058729B"/>
    <w:rsid w:val="0063622A"/>
    <w:rsid w:val="006B6ABB"/>
    <w:rsid w:val="00784F4B"/>
    <w:rsid w:val="00793348"/>
    <w:rsid w:val="00825182"/>
    <w:rsid w:val="0086059B"/>
    <w:rsid w:val="0091342E"/>
    <w:rsid w:val="0093653F"/>
    <w:rsid w:val="00A9281C"/>
    <w:rsid w:val="00B14840"/>
    <w:rsid w:val="00B7031F"/>
    <w:rsid w:val="00BC2E2C"/>
    <w:rsid w:val="00D56ED5"/>
    <w:rsid w:val="00D64E6F"/>
    <w:rsid w:val="00D67FB7"/>
    <w:rsid w:val="00D948AE"/>
    <w:rsid w:val="00DA6770"/>
    <w:rsid w:val="00DB294A"/>
    <w:rsid w:val="00E22E7E"/>
    <w:rsid w:val="00E74017"/>
    <w:rsid w:val="00F172C7"/>
    <w:rsid w:val="00F3200C"/>
    <w:rsid w:val="00F97978"/>
    <w:rsid w:val="00FA0CA4"/>
    <w:rsid w:val="054F6B7F"/>
    <w:rsid w:val="0C038622"/>
    <w:rsid w:val="0FF54683"/>
    <w:rsid w:val="120F2040"/>
    <w:rsid w:val="14C2D38E"/>
    <w:rsid w:val="161572FE"/>
    <w:rsid w:val="16E29163"/>
    <w:rsid w:val="1C9DC81F"/>
    <w:rsid w:val="1CA9C579"/>
    <w:rsid w:val="1E4595DA"/>
    <w:rsid w:val="20CD3BA8"/>
    <w:rsid w:val="253661FE"/>
    <w:rsid w:val="2793AB11"/>
    <w:rsid w:val="27D2B84B"/>
    <w:rsid w:val="2C212A84"/>
    <w:rsid w:val="3A1F26E1"/>
    <w:rsid w:val="3EF3AAF5"/>
    <w:rsid w:val="42B7C0C0"/>
    <w:rsid w:val="48D69D73"/>
    <w:rsid w:val="4AF0FB4B"/>
    <w:rsid w:val="50ED3158"/>
    <w:rsid w:val="58167EAB"/>
    <w:rsid w:val="5A94139E"/>
    <w:rsid w:val="5B5BF13D"/>
    <w:rsid w:val="5EEBDDB9"/>
    <w:rsid w:val="5F6784C1"/>
    <w:rsid w:val="628A2073"/>
    <w:rsid w:val="653BE35A"/>
    <w:rsid w:val="684D313C"/>
    <w:rsid w:val="6964D44F"/>
    <w:rsid w:val="6B452D4C"/>
    <w:rsid w:val="6D20A25F"/>
    <w:rsid w:val="6FAE48CD"/>
    <w:rsid w:val="722C8EF5"/>
    <w:rsid w:val="723CB4BF"/>
    <w:rsid w:val="77E78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EF74D"/>
  <w15:chartTrackingRefBased/>
  <w15:docId w15:val="{E65FA825-C44F-42F3-B46B-FFDA018B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2E7E"/>
    <w:pPr>
      <w:spacing w:before="100" w:beforeAutospacing="1" w:after="100" w:afterAutospacing="1"/>
    </w:pPr>
  </w:style>
  <w:style w:type="paragraph" w:styleId="ListParagraph">
    <w:name w:val="List Paragraph"/>
    <w:basedOn w:val="Normal"/>
    <w:uiPriority w:val="34"/>
    <w:qFormat/>
    <w:rsid w:val="00D64E6F"/>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7031F"/>
    <w:pPr>
      <w:tabs>
        <w:tab w:val="center" w:pos="4680"/>
        <w:tab w:val="right" w:pos="9360"/>
      </w:tabs>
    </w:pPr>
  </w:style>
  <w:style w:type="character" w:customStyle="1" w:styleId="HeaderChar">
    <w:name w:val="Header Char"/>
    <w:basedOn w:val="DefaultParagraphFont"/>
    <w:link w:val="Header"/>
    <w:uiPriority w:val="99"/>
    <w:rsid w:val="00B703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31F"/>
    <w:pPr>
      <w:tabs>
        <w:tab w:val="center" w:pos="4680"/>
        <w:tab w:val="right" w:pos="9360"/>
      </w:tabs>
    </w:pPr>
  </w:style>
  <w:style w:type="character" w:customStyle="1" w:styleId="FooterChar">
    <w:name w:val="Footer Char"/>
    <w:basedOn w:val="DefaultParagraphFont"/>
    <w:link w:val="Footer"/>
    <w:uiPriority w:val="99"/>
    <w:rsid w:val="00B7031F"/>
    <w:rPr>
      <w:rFonts w:ascii="Times New Roman" w:eastAsia="Times New Roman" w:hAnsi="Times New Roman" w:cs="Times New Roman"/>
      <w:sz w:val="24"/>
      <w:szCs w:val="24"/>
    </w:rPr>
  </w:style>
  <w:style w:type="character" w:customStyle="1" w:styleId="FSPara10Char">
    <w:name w:val="FSPara10 Char"/>
    <w:link w:val="FSPara10"/>
    <w:locked/>
    <w:rsid w:val="0093653F"/>
    <w:rPr>
      <w:rFonts w:ascii="Arial" w:hAnsi="Arial" w:cs="Arial"/>
    </w:rPr>
  </w:style>
  <w:style w:type="paragraph" w:customStyle="1" w:styleId="FSPara10">
    <w:name w:val="FSPara10"/>
    <w:link w:val="FSPara10Char"/>
    <w:rsid w:val="0093653F"/>
    <w:pPr>
      <w:snapToGrid w:val="0"/>
      <w:spacing w:before="120"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Basement #3</dc:creator>
  <cp:keywords/>
  <dc:description/>
  <cp:lastModifiedBy>Ray Petersohn</cp:lastModifiedBy>
  <cp:revision>3</cp:revision>
  <dcterms:created xsi:type="dcterms:W3CDTF">2024-03-05T19:40:00Z</dcterms:created>
  <dcterms:modified xsi:type="dcterms:W3CDTF">2024-03-20T20:49:00Z</dcterms:modified>
</cp:coreProperties>
</file>